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35" w:rsidRDefault="00455F24"/>
    <w:p w:rsidR="008371FB" w:rsidRDefault="008371FB"/>
    <w:p w:rsidR="008371FB" w:rsidRPr="00D4456F" w:rsidRDefault="00D4456F">
      <w:pPr>
        <w:rPr>
          <w:lang w:val="en-US"/>
        </w:rPr>
      </w:pPr>
      <w:proofErr w:type="spellStart"/>
      <w:r w:rsidRPr="00D4456F">
        <w:rPr>
          <w:lang w:val="en-US"/>
        </w:rPr>
        <w:t>Norconsult</w:t>
      </w:r>
      <w:proofErr w:type="spellEnd"/>
      <w:r w:rsidRPr="00D4456F">
        <w:rPr>
          <w:lang w:val="en-US"/>
        </w:rPr>
        <w:t xml:space="preserve"> AS v/</w:t>
      </w:r>
      <w:proofErr w:type="spellStart"/>
      <w:r w:rsidRPr="00D4456F">
        <w:rPr>
          <w:lang w:val="en-US"/>
        </w:rPr>
        <w:t>Eivind</w:t>
      </w:r>
      <w:proofErr w:type="spellEnd"/>
      <w:r w:rsidRPr="00D4456F">
        <w:rPr>
          <w:lang w:val="en-US"/>
        </w:rPr>
        <w:t xml:space="preserve"> </w:t>
      </w:r>
      <w:proofErr w:type="spellStart"/>
      <w:r w:rsidRPr="00D4456F">
        <w:rPr>
          <w:lang w:val="en-US"/>
        </w:rPr>
        <w:t>Huseby</w:t>
      </w:r>
      <w:proofErr w:type="spellEnd"/>
    </w:p>
    <w:p w:rsidR="00D4456F" w:rsidRPr="00D4456F" w:rsidRDefault="00D4456F">
      <w:r w:rsidRPr="00D4456F">
        <w:t>Postboks 626</w:t>
      </w:r>
    </w:p>
    <w:p w:rsidR="00D4456F" w:rsidRPr="00D4456F" w:rsidRDefault="00D4456F">
      <w:r w:rsidRPr="00D4456F">
        <w:t>1303 Sandvika</w:t>
      </w:r>
    </w:p>
    <w:p w:rsidR="00D4456F" w:rsidRPr="00D4456F" w:rsidRDefault="00D4456F">
      <w:hyperlink r:id="rId4" w:history="1">
        <w:r w:rsidRPr="00D4456F">
          <w:rPr>
            <w:rStyle w:val="Hyperkobling"/>
          </w:rPr>
          <w:t>Eivind.huseby@norconsult.com</w:t>
        </w:r>
      </w:hyperlink>
    </w:p>
    <w:p w:rsidR="00D4456F" w:rsidRDefault="00D4456F"/>
    <w:p w:rsidR="00D4456F" w:rsidRPr="009A0EBC" w:rsidRDefault="00930284">
      <w:pPr>
        <w:rPr>
          <w:b/>
        </w:rPr>
      </w:pPr>
      <w:r>
        <w:rPr>
          <w:b/>
        </w:rPr>
        <w:t>Protest</w:t>
      </w:r>
      <w:r w:rsidR="00D4456F" w:rsidRPr="009A0EBC">
        <w:rPr>
          <w:b/>
        </w:rPr>
        <w:t xml:space="preserve"> til Nabovarsel S-4463, </w:t>
      </w:r>
      <w:proofErr w:type="spellStart"/>
      <w:r w:rsidR="00D4456F" w:rsidRPr="009A0EBC">
        <w:rPr>
          <w:b/>
        </w:rPr>
        <w:t>Sydhavna</w:t>
      </w:r>
      <w:proofErr w:type="spellEnd"/>
      <w:r w:rsidR="00D4456F" w:rsidRPr="009A0EBC">
        <w:rPr>
          <w:b/>
        </w:rPr>
        <w:t xml:space="preserve"> – Etablering av gjenvinningsanlegg for steinmasser.</w:t>
      </w:r>
    </w:p>
    <w:p w:rsidR="00D4456F" w:rsidRDefault="00D4456F"/>
    <w:p w:rsidR="00D4456F" w:rsidRDefault="00D4456F">
      <w:r>
        <w:t xml:space="preserve">Det vises til Nabovarsel datert 06.022019, mottatt av Sørenga 5 Sameie </w:t>
      </w:r>
      <w:r w:rsidR="007F6D70">
        <w:t xml:space="preserve">(Sameiet) </w:t>
      </w:r>
      <w:r>
        <w:t>21.02.2019, samt Norconsults e-post 28.022019 hvor svarfrist er satt til 11.03.2019. Dette notat er dermed rettidig.</w:t>
      </w:r>
    </w:p>
    <w:p w:rsidR="00D61A83" w:rsidRPr="009A0EBC" w:rsidRDefault="00D4456F">
      <w:r w:rsidRPr="009A0EBC">
        <w:t>Sameiet</w:t>
      </w:r>
      <w:r w:rsidR="008371FB" w:rsidRPr="009A0EBC">
        <w:t xml:space="preserve"> viser til </w:t>
      </w:r>
      <w:r w:rsidR="00D61A83" w:rsidRPr="009A0EBC">
        <w:t xml:space="preserve">Forskrift om begrensning av forurensning (forurensningsforskriften) § 30-1, § 30-5 </w:t>
      </w:r>
      <w:r w:rsidR="006E4240">
        <w:t xml:space="preserve">(støv) </w:t>
      </w:r>
      <w:r w:rsidR="00D61A83" w:rsidRPr="009A0EBC">
        <w:t>og § 30-7</w:t>
      </w:r>
      <w:r w:rsidR="006E4240">
        <w:t xml:space="preserve"> (støy)</w:t>
      </w:r>
      <w:r w:rsidR="00D61A83" w:rsidRPr="009A0EBC">
        <w:t>.</w:t>
      </w:r>
    </w:p>
    <w:p w:rsidR="007F6D70" w:rsidRPr="009A0EBC" w:rsidRDefault="00D61A83">
      <w:r w:rsidRPr="009A0EBC">
        <w:t>Planlagt</w:t>
      </w:r>
      <w:r w:rsidR="0020138A">
        <w:t>e</w:t>
      </w:r>
      <w:r w:rsidRPr="009A0EBC">
        <w:t xml:space="preserve"> </w:t>
      </w:r>
      <w:r w:rsidR="0020138A">
        <w:t>gjenvinningsterminal</w:t>
      </w:r>
      <w:r w:rsidRPr="009A0EBC">
        <w:t xml:space="preserve"> faller etter vår oppfatning innenfor definisjonen i §30-1</w:t>
      </w:r>
      <w:r w:rsidR="009A0EBC">
        <w:t>.</w:t>
      </w:r>
      <w:r w:rsidRPr="009A0EBC">
        <w:t xml:space="preserve"> Virksomheten er i første </w:t>
      </w:r>
      <w:r w:rsidR="0095442B" w:rsidRPr="009A0EBC">
        <w:t>omgang planlagt</w:t>
      </w:r>
      <w:r w:rsidRPr="009A0EBC">
        <w:t xml:space="preserve"> for fem år og vil dermed være stasjonær. I tillegg til knuseverk for produksjon av </w:t>
      </w:r>
      <w:r w:rsidR="0020138A">
        <w:t>ulike pukk fraksjoner og mottak landeveien av stein, gravemasser, asfalt tilslag, leire, sand og grus</w:t>
      </w:r>
      <w:r w:rsidR="0095442B" w:rsidRPr="009A0EBC">
        <w:t xml:space="preserve">, er det opplyst at prosjektet vil medføre en omfattende skipstrafikk. Skip </w:t>
      </w:r>
      <w:r w:rsidR="009A0EBC" w:rsidRPr="009A0EBC">
        <w:t>vil losse</w:t>
      </w:r>
      <w:r w:rsidR="0095442B" w:rsidRPr="009A0EBC">
        <w:t xml:space="preserve"> stein i forskjellige fraksjoner og laste diverse tilslagsmateriale som er mottatt fra byggeplasser og bearbeidet (knust, siktet, sortert?)</w:t>
      </w:r>
      <w:r w:rsidR="007F6D70" w:rsidRPr="009A0EBC">
        <w:t xml:space="preserve"> ved anlegget. Vi har fått opplyst beregnet volum pr skip er i størrelsesorden 2</w:t>
      </w:r>
      <w:r w:rsidRPr="009A0EBC">
        <w:t> 000 til 5 000 tonn</w:t>
      </w:r>
      <w:r w:rsidR="007F6D70" w:rsidRPr="009A0EBC">
        <w:t>.</w:t>
      </w:r>
    </w:p>
    <w:p w:rsidR="009A0EBC" w:rsidRPr="009A0EBC" w:rsidRDefault="007F6D70">
      <w:r w:rsidRPr="009A0EBC">
        <w:t xml:space="preserve">Området blir i dag benyttet til utskipning av metallavfall; en virksomhet som medfører vesentlige støy problemer. </w:t>
      </w:r>
      <w:r w:rsidR="00BB7C97" w:rsidRPr="009A0EBC">
        <w:t xml:space="preserve">Det er sendt inn en rekke klager fra </w:t>
      </w:r>
      <w:r w:rsidR="00734F95" w:rsidRPr="009A0EBC">
        <w:t>Sameiets</w:t>
      </w:r>
      <w:r w:rsidR="00BB7C97" w:rsidRPr="009A0EBC">
        <w:t xml:space="preserve"> beboere. </w:t>
      </w:r>
      <w:r w:rsidRPr="009A0EBC">
        <w:t xml:space="preserve">Denne virksomheten skulle i utgangspunktet bare operere på dagtid, men Sameiet har en rekke ganger opplevd vesentlig støy ved lasting også om natten. </w:t>
      </w:r>
      <w:r w:rsidR="00BB7C97" w:rsidRPr="009A0EBC">
        <w:t xml:space="preserve">Lasting nattestid er blitt «rettferdiggjort» av uforutsette problemer rundt skipninger og at det av økonomiske årsaker ikke er forsvarlig å la båten ligge stille.  </w:t>
      </w:r>
      <w:r w:rsidRPr="009A0EBC">
        <w:t xml:space="preserve">Det er derfor med stor glede Sameiet </w:t>
      </w:r>
      <w:r w:rsidR="00BB7C97" w:rsidRPr="009A0EBC">
        <w:t>forstår at denne virksomheten skal opphøre til sommeren og flyttes til Sjursøya.</w:t>
      </w:r>
    </w:p>
    <w:p w:rsidR="009A0EBC" w:rsidRPr="009A0EBC" w:rsidRDefault="0020138A">
      <w:r>
        <w:t>Det er samtidig uforståelig at Skanska Industrial Solutions AS (Skanska) søker om å erstatte eksisterende virksomhet</w:t>
      </w:r>
      <w:r w:rsidR="00734F95">
        <w:t xml:space="preserve"> med en virksomhet som i tillegg til kontinuerlig støy på dagtid, også vil medføre økte støvplager i forbindelse med lossing og lasting av skip, og bearbeiding av masser ved sortering, sikting og knusing.    </w:t>
      </w:r>
      <w:r>
        <w:t xml:space="preserve">  </w:t>
      </w:r>
    </w:p>
    <w:p w:rsidR="00A83FC1" w:rsidRDefault="009A0EBC">
      <w:r w:rsidRPr="009A0EBC">
        <w:t>I informasjonsmøte hos Skanska</w:t>
      </w:r>
      <w:r w:rsidR="0020138A">
        <w:t xml:space="preserve"> 26.02.2019 </w:t>
      </w:r>
      <w:r w:rsidR="00734F95">
        <w:t>ble det opplyst at det var gjort teoretiske beregninger av støy, inkludert knuseverk og lasting i båt og som konkluderer med «at støyen først og fremst blir lokal»</w:t>
      </w:r>
      <w:r w:rsidR="002D1313">
        <w:t xml:space="preserve">. Sameiet som ligger ca. 300 meter fra anlegget finner dette lite betryggende. At det kun er sjø i mellom (intet som vil dempe lyden), og at vindretningen i all hovedsak går direkte fra det planlagte knuseverket mot byens mest populære badeanlegg og boligene på Sørenga vil åpenbart øke risikoen for vesentlig støy og støv plager. Det overasket at Skanska </w:t>
      </w:r>
      <w:r w:rsidR="00A83FC1">
        <w:t>ikke kunne bekrefte om det var innhentet meteorologiske data for området.</w:t>
      </w:r>
    </w:p>
    <w:p w:rsidR="007F6D70" w:rsidRPr="009A0EBC" w:rsidRDefault="00930284">
      <w:r>
        <w:t xml:space="preserve">Da det ikke </w:t>
      </w:r>
      <w:r w:rsidR="00A83FC1">
        <w:t>frem</w:t>
      </w:r>
      <w:r>
        <w:t xml:space="preserve">gikk </w:t>
      </w:r>
      <w:r w:rsidR="00A83FC1">
        <w:t>av plansjene/presentasjonen</w:t>
      </w:r>
      <w:r w:rsidRPr="00930284">
        <w:t xml:space="preserve"> </w:t>
      </w:r>
      <w:r>
        <w:t xml:space="preserve">hvordan skipene skulle losses og </w:t>
      </w:r>
      <w:proofErr w:type="gramStart"/>
      <w:r>
        <w:t>lastes</w:t>
      </w:r>
      <w:r>
        <w:t xml:space="preserve">, </w:t>
      </w:r>
      <w:r w:rsidR="00A83FC1">
        <w:t xml:space="preserve"> ble</w:t>
      </w:r>
      <w:proofErr w:type="gramEnd"/>
      <w:r w:rsidR="00A83FC1">
        <w:t xml:space="preserve"> det</w:t>
      </w:r>
      <w:r>
        <w:t xml:space="preserve"> spurt om dette.</w:t>
      </w:r>
      <w:r w:rsidR="00A83FC1">
        <w:t xml:space="preserve"> </w:t>
      </w:r>
      <w:r>
        <w:t>Det ble forklart at</w:t>
      </w:r>
      <w:r w:rsidR="00A83FC1">
        <w:t xml:space="preserve"> skipene skulle losses med gravemaskin (!)</w:t>
      </w:r>
      <w:r>
        <w:t>,</w:t>
      </w:r>
      <w:r w:rsidR="00A83FC1">
        <w:t xml:space="preserve"> og lastes ved bruk av transportbånd (</w:t>
      </w:r>
      <w:proofErr w:type="spellStart"/>
      <w:r w:rsidR="00A83FC1">
        <w:t>conveyorbelts</w:t>
      </w:r>
      <w:proofErr w:type="spellEnd"/>
      <w:r w:rsidR="00A83FC1">
        <w:t>)</w:t>
      </w:r>
      <w:r w:rsidR="00E15B31">
        <w:t xml:space="preserve">. Videre ble det påpekt at det ikke fremkom hvordan materialet skulle </w:t>
      </w:r>
      <w:r w:rsidR="00E15B31">
        <w:lastRenderedPageBreak/>
        <w:t xml:space="preserve">håndteres på land. Det var ingen hoppers, som normalt benyttes for å lede stein/pukk til transportbånd og erfaringsmessig forårsaker masse støv, i noen av plansjene. Det ble også stilt spørsmål om området var stort nok til å håndtere de forskjellige produktene. Det ble innrømmet at arealet for den tiltenkte virksomheten burde vært større. Videre at all intern logistikk </w:t>
      </w:r>
      <w:r w:rsidR="006E4240">
        <w:t>ville bli utført av to front-</w:t>
      </w:r>
      <w:proofErr w:type="spellStart"/>
      <w:r w:rsidR="006E4240">
        <w:t>loaders</w:t>
      </w:r>
      <w:proofErr w:type="spellEnd"/>
      <w:r w:rsidR="006E4240">
        <w:t>. Vi påpekte derfor at det var sannsynlig med en del «unødvendig» dobbelthåndtering av diverse materiale og derav mere støv.</w:t>
      </w:r>
      <w:r w:rsidR="00E15B31">
        <w:t xml:space="preserve">  </w:t>
      </w:r>
      <w:r w:rsidR="00A83FC1">
        <w:t xml:space="preserve"> </w:t>
      </w:r>
      <w:r w:rsidR="002D1313">
        <w:t xml:space="preserve">    </w:t>
      </w:r>
      <w:r w:rsidR="00BB7C97" w:rsidRPr="009A0EBC">
        <w:t xml:space="preserve"> </w:t>
      </w:r>
      <w:r w:rsidR="007F6D70" w:rsidRPr="009A0EBC">
        <w:t xml:space="preserve">   </w:t>
      </w:r>
    </w:p>
    <w:p w:rsidR="004F3837" w:rsidRDefault="006E4240">
      <w:r>
        <w:t>Sameiet mener</w:t>
      </w:r>
      <w:r w:rsidR="008371FB" w:rsidRPr="009A0EBC">
        <w:t xml:space="preserve"> tiltaket vil medføre særlig ulempe for omgivelsene</w:t>
      </w:r>
      <w:r>
        <w:t>.  Et knuseverk</w:t>
      </w:r>
      <w:r w:rsidR="008371FB" w:rsidRPr="009A0EBC">
        <w:t xml:space="preserve"> </w:t>
      </w:r>
      <w:r>
        <w:t xml:space="preserve">i kontinuerlig drift på dagtid kombinert med </w:t>
      </w:r>
      <w:r w:rsidR="00AD3266">
        <w:t>lossing og lasting av skip som i praksis til tider vil skje i alle døgnets timer k</w:t>
      </w:r>
      <w:r w:rsidR="008371FB" w:rsidRPr="009A0EBC">
        <w:t xml:space="preserve">vil utvilsomt være en belastning for </w:t>
      </w:r>
      <w:r>
        <w:t>Sameiet</w:t>
      </w:r>
      <w:r w:rsidR="008371FB" w:rsidRPr="009A0EBC">
        <w:t xml:space="preserve">, </w:t>
      </w:r>
      <w:r w:rsidR="00AD3266">
        <w:t xml:space="preserve">både støv- og </w:t>
      </w:r>
      <w:r w:rsidR="008371FB" w:rsidRPr="009A0EBC">
        <w:t>støymessig</w:t>
      </w:r>
      <w:r w:rsidR="00AD3266">
        <w:t>.</w:t>
      </w:r>
      <w:r w:rsidR="008371FB" w:rsidRPr="009A0EBC">
        <w:t xml:space="preserve"> </w:t>
      </w:r>
      <w:r w:rsidR="00D50C2E" w:rsidRPr="00D50C2E">
        <w:t xml:space="preserve">Støygrensene gjelder all støy fra bedriftens ordinære virksomhet, inkludert intern transport på bedriftsområdet og lossing/lasting av </w:t>
      </w:r>
      <w:r w:rsidR="00D50C2E">
        <w:t>materialer</w:t>
      </w:r>
      <w:r w:rsidR="00D50C2E" w:rsidRPr="00D50C2E">
        <w:t>.</w:t>
      </w:r>
      <w:r w:rsidR="00D50C2E">
        <w:t xml:space="preserve"> Vi kan ikke se at Skanskas støyberegninger inkluderer intern transport, og videre at det ikke er gjort støv- eller støyberegninger som er basert på vindforhold eller </w:t>
      </w:r>
      <w:proofErr w:type="spellStart"/>
      <w:r w:rsidR="00D50C2E">
        <w:t>topografi.basert</w:t>
      </w:r>
      <w:proofErr w:type="spellEnd"/>
      <w:r w:rsidR="00D50C2E">
        <w:t xml:space="preserve"> </w:t>
      </w:r>
    </w:p>
    <w:p w:rsidR="003258A8" w:rsidRDefault="00AD3266">
      <w:r>
        <w:t xml:space="preserve">Området er ikke regulert for den planlagte virksomheten, men til bl.a. boligformål, skole og fritidsaktiviteter. Nærmeste naboer er i tillegg til </w:t>
      </w:r>
      <w:r w:rsidR="003258A8">
        <w:t>sameiene</w:t>
      </w:r>
      <w:r>
        <w:t xml:space="preserve">, Oslos mest populære badeanlegg, og </w:t>
      </w:r>
      <w:r w:rsidR="003258A8">
        <w:t>tomt regulert for en</w:t>
      </w:r>
      <w:r>
        <w:t xml:space="preserve"> </w:t>
      </w:r>
      <w:r w:rsidR="003258A8">
        <w:t xml:space="preserve">barne- og </w:t>
      </w:r>
      <w:r>
        <w:t xml:space="preserve">ungdomsskole. </w:t>
      </w:r>
      <w:r w:rsidR="003258A8">
        <w:t xml:space="preserve">Sameiet har også en klar interesse i at både badeanlegget i størst mulig grad holdes støvfritt og at den planlagte skolen bygges snarest. </w:t>
      </w:r>
      <w:r>
        <w:t xml:space="preserve">Vi har hørt at den planlagte skolen i </w:t>
      </w:r>
      <w:proofErr w:type="spellStart"/>
      <w:r>
        <w:t>Loenga</w:t>
      </w:r>
      <w:proofErr w:type="spellEnd"/>
      <w:r>
        <w:t xml:space="preserve"> er forsinket på grunn av forurensning/støv fra </w:t>
      </w:r>
      <w:r w:rsidR="003258A8">
        <w:t xml:space="preserve">åpningen til </w:t>
      </w:r>
      <w:r>
        <w:t>Operatunellen</w:t>
      </w:r>
      <w:r w:rsidR="003258A8">
        <w:t xml:space="preserve">. </w:t>
      </w:r>
    </w:p>
    <w:p w:rsidR="003258A8" w:rsidRDefault="003258A8">
      <w:r>
        <w:t xml:space="preserve">Det er åpenbart at Skanskas planlagte såkalte gjenvinningsterminal vil gi økt </w:t>
      </w:r>
      <w:r w:rsidR="00D50C2E">
        <w:t>støy- og støv</w:t>
      </w:r>
      <w:r>
        <w:t xml:space="preserve">forurensing for hele området, </w:t>
      </w:r>
      <w:r w:rsidR="00D50C2E">
        <w:t>og</w:t>
      </w:r>
      <w:r>
        <w:t xml:space="preserve"> at Sameiet som nærmeste nabo vil være spesielt utsatt. </w:t>
      </w:r>
      <w:r w:rsidR="00455F24">
        <w:t xml:space="preserve">Sameiet mener </w:t>
      </w:r>
      <w:bookmarkStart w:id="0" w:name="_GoBack"/>
      <w:bookmarkEnd w:id="0"/>
      <w:r w:rsidR="00455F24">
        <w:t xml:space="preserve">den planlagte virksomheten vil </w:t>
      </w:r>
      <w:r w:rsidR="00455F24">
        <w:t xml:space="preserve">kunne </w:t>
      </w:r>
      <w:r w:rsidR="00455F24">
        <w:t>være i strid med Forurensningsforskriften</w:t>
      </w:r>
      <w:r w:rsidR="00455F24">
        <w:t xml:space="preserve">, men </w:t>
      </w:r>
      <w:r w:rsidR="00930284" w:rsidRPr="00930284">
        <w:t xml:space="preserve">Skanskas utredning fremstår som såpass utilstrekkelig at det ikke </w:t>
      </w:r>
      <w:r w:rsidR="00455F24">
        <w:t xml:space="preserve">er </w:t>
      </w:r>
      <w:r w:rsidR="00930284" w:rsidRPr="00930284">
        <w:t xml:space="preserve">mulig </w:t>
      </w:r>
      <w:r w:rsidR="00930284">
        <w:t xml:space="preserve">sikkert </w:t>
      </w:r>
      <w:r w:rsidR="00930284" w:rsidRPr="00930284">
        <w:t xml:space="preserve">å vurdere om </w:t>
      </w:r>
      <w:proofErr w:type="spellStart"/>
      <w:r w:rsidR="00930284" w:rsidRPr="00930284">
        <w:t>forskriftens</w:t>
      </w:r>
      <w:proofErr w:type="spellEnd"/>
      <w:r w:rsidR="00930284" w:rsidRPr="00930284">
        <w:t xml:space="preserve"> krav er oppfylt (herunder at det er flere elementer som ikke er inntatt i Skanskas støyanalyser mv.).</w:t>
      </w:r>
    </w:p>
    <w:sectPr w:rsidR="00325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FB"/>
    <w:rsid w:val="001F4F80"/>
    <w:rsid w:val="0020138A"/>
    <w:rsid w:val="00253699"/>
    <w:rsid w:val="002D1313"/>
    <w:rsid w:val="003258A8"/>
    <w:rsid w:val="003E0945"/>
    <w:rsid w:val="00455F24"/>
    <w:rsid w:val="004F3837"/>
    <w:rsid w:val="006E4240"/>
    <w:rsid w:val="00734F95"/>
    <w:rsid w:val="007F6D70"/>
    <w:rsid w:val="008371FB"/>
    <w:rsid w:val="00930284"/>
    <w:rsid w:val="0095442B"/>
    <w:rsid w:val="009A0EBC"/>
    <w:rsid w:val="00A83FC1"/>
    <w:rsid w:val="00AD3266"/>
    <w:rsid w:val="00BB7C97"/>
    <w:rsid w:val="00D4456F"/>
    <w:rsid w:val="00D50C2E"/>
    <w:rsid w:val="00D61A83"/>
    <w:rsid w:val="00E15B31"/>
    <w:rsid w:val="00F02D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216D-624C-4617-9E49-0F90D0EA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F3837"/>
    <w:rPr>
      <w:strike w:val="0"/>
      <w:dstrike w:val="0"/>
      <w:color w:val="007B9B"/>
      <w:u w:val="none"/>
      <w:effect w:val="none"/>
    </w:rPr>
  </w:style>
  <w:style w:type="paragraph" w:styleId="Bobletekst">
    <w:name w:val="Balloon Text"/>
    <w:basedOn w:val="Normal"/>
    <w:link w:val="BobletekstTegn"/>
    <w:uiPriority w:val="99"/>
    <w:semiHidden/>
    <w:unhideWhenUsed/>
    <w:rsid w:val="0093028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0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9646">
      <w:bodyDiv w:val="1"/>
      <w:marLeft w:val="0"/>
      <w:marRight w:val="0"/>
      <w:marTop w:val="900"/>
      <w:marBottom w:val="0"/>
      <w:divBdr>
        <w:top w:val="none" w:sz="0" w:space="0" w:color="auto"/>
        <w:left w:val="none" w:sz="0" w:space="0" w:color="auto"/>
        <w:bottom w:val="none" w:sz="0" w:space="0" w:color="auto"/>
        <w:right w:val="none" w:sz="0" w:space="0" w:color="auto"/>
      </w:divBdr>
      <w:divsChild>
        <w:div w:id="1450320833">
          <w:marLeft w:val="0"/>
          <w:marRight w:val="0"/>
          <w:marTop w:val="0"/>
          <w:marBottom w:val="0"/>
          <w:divBdr>
            <w:top w:val="none" w:sz="0" w:space="0" w:color="auto"/>
            <w:left w:val="none" w:sz="0" w:space="0" w:color="auto"/>
            <w:bottom w:val="none" w:sz="0" w:space="0" w:color="auto"/>
            <w:right w:val="none" w:sz="0" w:space="0" w:color="auto"/>
          </w:divBdr>
          <w:divsChild>
            <w:div w:id="1497651415">
              <w:marLeft w:val="0"/>
              <w:marRight w:val="0"/>
              <w:marTop w:val="0"/>
              <w:marBottom w:val="0"/>
              <w:divBdr>
                <w:top w:val="none" w:sz="0" w:space="0" w:color="auto"/>
                <w:left w:val="none" w:sz="0" w:space="0" w:color="auto"/>
                <w:bottom w:val="none" w:sz="0" w:space="0" w:color="auto"/>
                <w:right w:val="none" w:sz="0" w:space="0" w:color="auto"/>
              </w:divBdr>
              <w:divsChild>
                <w:div w:id="350381048">
                  <w:marLeft w:val="0"/>
                  <w:marRight w:val="0"/>
                  <w:marTop w:val="0"/>
                  <w:marBottom w:val="0"/>
                  <w:divBdr>
                    <w:top w:val="none" w:sz="0" w:space="0" w:color="auto"/>
                    <w:left w:val="none" w:sz="0" w:space="0" w:color="auto"/>
                    <w:bottom w:val="none" w:sz="0" w:space="0" w:color="auto"/>
                    <w:right w:val="none" w:sz="0" w:space="0" w:color="auto"/>
                  </w:divBdr>
                  <w:divsChild>
                    <w:div w:id="777606471">
                      <w:marLeft w:val="2"/>
                      <w:marRight w:val="2"/>
                      <w:marTop w:val="0"/>
                      <w:marBottom w:val="0"/>
                      <w:divBdr>
                        <w:top w:val="none" w:sz="0" w:space="0" w:color="auto"/>
                        <w:left w:val="none" w:sz="0" w:space="0" w:color="auto"/>
                        <w:bottom w:val="none" w:sz="0" w:space="0" w:color="auto"/>
                        <w:right w:val="none" w:sz="0" w:space="0" w:color="auto"/>
                      </w:divBdr>
                      <w:divsChild>
                        <w:div w:id="7104564">
                          <w:marLeft w:val="0"/>
                          <w:marRight w:val="0"/>
                          <w:marTop w:val="0"/>
                          <w:marBottom w:val="0"/>
                          <w:divBdr>
                            <w:top w:val="none" w:sz="0" w:space="0" w:color="auto"/>
                            <w:left w:val="none" w:sz="0" w:space="0" w:color="auto"/>
                            <w:bottom w:val="none" w:sz="0" w:space="0" w:color="auto"/>
                            <w:right w:val="none" w:sz="0" w:space="0" w:color="auto"/>
                          </w:divBdr>
                          <w:divsChild>
                            <w:div w:id="303237287">
                              <w:marLeft w:val="0"/>
                              <w:marRight w:val="0"/>
                              <w:marTop w:val="0"/>
                              <w:marBottom w:val="0"/>
                              <w:divBdr>
                                <w:top w:val="none" w:sz="0" w:space="0" w:color="auto"/>
                                <w:left w:val="none" w:sz="0" w:space="0" w:color="auto"/>
                                <w:bottom w:val="none" w:sz="0" w:space="0" w:color="auto"/>
                                <w:right w:val="none" w:sz="0" w:space="0" w:color="auto"/>
                              </w:divBdr>
                              <w:divsChild>
                                <w:div w:id="1503205445">
                                  <w:marLeft w:val="0"/>
                                  <w:marRight w:val="0"/>
                                  <w:marTop w:val="0"/>
                                  <w:marBottom w:val="0"/>
                                  <w:divBdr>
                                    <w:top w:val="none" w:sz="0" w:space="0" w:color="auto"/>
                                    <w:left w:val="none" w:sz="0" w:space="0" w:color="auto"/>
                                    <w:bottom w:val="none" w:sz="0" w:space="0" w:color="auto"/>
                                    <w:right w:val="none" w:sz="0" w:space="0" w:color="auto"/>
                                  </w:divBdr>
                                  <w:divsChild>
                                    <w:div w:id="15106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623109">
      <w:bodyDiv w:val="1"/>
      <w:marLeft w:val="0"/>
      <w:marRight w:val="0"/>
      <w:marTop w:val="900"/>
      <w:marBottom w:val="0"/>
      <w:divBdr>
        <w:top w:val="none" w:sz="0" w:space="0" w:color="auto"/>
        <w:left w:val="none" w:sz="0" w:space="0" w:color="auto"/>
        <w:bottom w:val="none" w:sz="0" w:space="0" w:color="auto"/>
        <w:right w:val="none" w:sz="0" w:space="0" w:color="auto"/>
      </w:divBdr>
      <w:divsChild>
        <w:div w:id="1174567286">
          <w:marLeft w:val="0"/>
          <w:marRight w:val="0"/>
          <w:marTop w:val="0"/>
          <w:marBottom w:val="0"/>
          <w:divBdr>
            <w:top w:val="none" w:sz="0" w:space="0" w:color="auto"/>
            <w:left w:val="none" w:sz="0" w:space="0" w:color="auto"/>
            <w:bottom w:val="none" w:sz="0" w:space="0" w:color="auto"/>
            <w:right w:val="none" w:sz="0" w:space="0" w:color="auto"/>
          </w:divBdr>
          <w:divsChild>
            <w:div w:id="381904084">
              <w:marLeft w:val="0"/>
              <w:marRight w:val="0"/>
              <w:marTop w:val="0"/>
              <w:marBottom w:val="0"/>
              <w:divBdr>
                <w:top w:val="none" w:sz="0" w:space="0" w:color="auto"/>
                <w:left w:val="none" w:sz="0" w:space="0" w:color="auto"/>
                <w:bottom w:val="none" w:sz="0" w:space="0" w:color="auto"/>
                <w:right w:val="none" w:sz="0" w:space="0" w:color="auto"/>
              </w:divBdr>
              <w:divsChild>
                <w:div w:id="306520067">
                  <w:marLeft w:val="0"/>
                  <w:marRight w:val="0"/>
                  <w:marTop w:val="0"/>
                  <w:marBottom w:val="0"/>
                  <w:divBdr>
                    <w:top w:val="none" w:sz="0" w:space="0" w:color="auto"/>
                    <w:left w:val="none" w:sz="0" w:space="0" w:color="auto"/>
                    <w:bottom w:val="none" w:sz="0" w:space="0" w:color="auto"/>
                    <w:right w:val="none" w:sz="0" w:space="0" w:color="auto"/>
                  </w:divBdr>
                  <w:divsChild>
                    <w:div w:id="106510734">
                      <w:marLeft w:val="2"/>
                      <w:marRight w:val="2"/>
                      <w:marTop w:val="0"/>
                      <w:marBottom w:val="0"/>
                      <w:divBdr>
                        <w:top w:val="none" w:sz="0" w:space="0" w:color="auto"/>
                        <w:left w:val="none" w:sz="0" w:space="0" w:color="auto"/>
                        <w:bottom w:val="none" w:sz="0" w:space="0" w:color="auto"/>
                        <w:right w:val="none" w:sz="0" w:space="0" w:color="auto"/>
                      </w:divBdr>
                      <w:divsChild>
                        <w:div w:id="1453094730">
                          <w:marLeft w:val="0"/>
                          <w:marRight w:val="0"/>
                          <w:marTop w:val="0"/>
                          <w:marBottom w:val="0"/>
                          <w:divBdr>
                            <w:top w:val="none" w:sz="0" w:space="0" w:color="auto"/>
                            <w:left w:val="none" w:sz="0" w:space="0" w:color="auto"/>
                            <w:bottom w:val="none" w:sz="0" w:space="0" w:color="auto"/>
                            <w:right w:val="none" w:sz="0" w:space="0" w:color="auto"/>
                          </w:divBdr>
                          <w:divsChild>
                            <w:div w:id="202523965">
                              <w:marLeft w:val="0"/>
                              <w:marRight w:val="0"/>
                              <w:marTop w:val="0"/>
                              <w:marBottom w:val="0"/>
                              <w:divBdr>
                                <w:top w:val="none" w:sz="0" w:space="0" w:color="auto"/>
                                <w:left w:val="none" w:sz="0" w:space="0" w:color="auto"/>
                                <w:bottom w:val="none" w:sz="0" w:space="0" w:color="auto"/>
                                <w:right w:val="none" w:sz="0" w:space="0" w:color="auto"/>
                              </w:divBdr>
                              <w:divsChild>
                                <w:div w:id="2099058666">
                                  <w:marLeft w:val="0"/>
                                  <w:marRight w:val="0"/>
                                  <w:marTop w:val="0"/>
                                  <w:marBottom w:val="0"/>
                                  <w:divBdr>
                                    <w:top w:val="none" w:sz="0" w:space="0" w:color="auto"/>
                                    <w:left w:val="none" w:sz="0" w:space="0" w:color="auto"/>
                                    <w:bottom w:val="none" w:sz="0" w:space="0" w:color="auto"/>
                                    <w:right w:val="none" w:sz="0" w:space="0" w:color="auto"/>
                                  </w:divBdr>
                                  <w:divsChild>
                                    <w:div w:id="850990582">
                                      <w:marLeft w:val="0"/>
                                      <w:marRight w:val="0"/>
                                      <w:marTop w:val="0"/>
                                      <w:marBottom w:val="0"/>
                                      <w:divBdr>
                                        <w:top w:val="none" w:sz="0" w:space="0" w:color="auto"/>
                                        <w:left w:val="none" w:sz="0" w:space="0" w:color="auto"/>
                                        <w:bottom w:val="none" w:sz="0" w:space="0" w:color="auto"/>
                                        <w:right w:val="none" w:sz="0" w:space="0" w:color="auto"/>
                                      </w:divBdr>
                                      <w:divsChild>
                                        <w:div w:id="7160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881764">
      <w:bodyDiv w:val="1"/>
      <w:marLeft w:val="0"/>
      <w:marRight w:val="0"/>
      <w:marTop w:val="900"/>
      <w:marBottom w:val="0"/>
      <w:divBdr>
        <w:top w:val="none" w:sz="0" w:space="0" w:color="auto"/>
        <w:left w:val="none" w:sz="0" w:space="0" w:color="auto"/>
        <w:bottom w:val="none" w:sz="0" w:space="0" w:color="auto"/>
        <w:right w:val="none" w:sz="0" w:space="0" w:color="auto"/>
      </w:divBdr>
      <w:divsChild>
        <w:div w:id="117653287">
          <w:marLeft w:val="0"/>
          <w:marRight w:val="0"/>
          <w:marTop w:val="0"/>
          <w:marBottom w:val="0"/>
          <w:divBdr>
            <w:top w:val="none" w:sz="0" w:space="0" w:color="auto"/>
            <w:left w:val="none" w:sz="0" w:space="0" w:color="auto"/>
            <w:bottom w:val="none" w:sz="0" w:space="0" w:color="auto"/>
            <w:right w:val="none" w:sz="0" w:space="0" w:color="auto"/>
          </w:divBdr>
          <w:divsChild>
            <w:div w:id="87044119">
              <w:marLeft w:val="0"/>
              <w:marRight w:val="0"/>
              <w:marTop w:val="0"/>
              <w:marBottom w:val="0"/>
              <w:divBdr>
                <w:top w:val="none" w:sz="0" w:space="0" w:color="auto"/>
                <w:left w:val="none" w:sz="0" w:space="0" w:color="auto"/>
                <w:bottom w:val="none" w:sz="0" w:space="0" w:color="auto"/>
                <w:right w:val="none" w:sz="0" w:space="0" w:color="auto"/>
              </w:divBdr>
              <w:divsChild>
                <w:div w:id="1479877928">
                  <w:marLeft w:val="0"/>
                  <w:marRight w:val="0"/>
                  <w:marTop w:val="0"/>
                  <w:marBottom w:val="0"/>
                  <w:divBdr>
                    <w:top w:val="none" w:sz="0" w:space="0" w:color="auto"/>
                    <w:left w:val="none" w:sz="0" w:space="0" w:color="auto"/>
                    <w:bottom w:val="none" w:sz="0" w:space="0" w:color="auto"/>
                    <w:right w:val="none" w:sz="0" w:space="0" w:color="auto"/>
                  </w:divBdr>
                  <w:divsChild>
                    <w:div w:id="1382826748">
                      <w:marLeft w:val="2"/>
                      <w:marRight w:val="2"/>
                      <w:marTop w:val="0"/>
                      <w:marBottom w:val="0"/>
                      <w:divBdr>
                        <w:top w:val="none" w:sz="0" w:space="0" w:color="auto"/>
                        <w:left w:val="none" w:sz="0" w:space="0" w:color="auto"/>
                        <w:bottom w:val="none" w:sz="0" w:space="0" w:color="auto"/>
                        <w:right w:val="none" w:sz="0" w:space="0" w:color="auto"/>
                      </w:divBdr>
                      <w:divsChild>
                        <w:div w:id="242379592">
                          <w:marLeft w:val="0"/>
                          <w:marRight w:val="0"/>
                          <w:marTop w:val="0"/>
                          <w:marBottom w:val="0"/>
                          <w:divBdr>
                            <w:top w:val="none" w:sz="0" w:space="0" w:color="auto"/>
                            <w:left w:val="none" w:sz="0" w:space="0" w:color="auto"/>
                            <w:bottom w:val="none" w:sz="0" w:space="0" w:color="auto"/>
                            <w:right w:val="none" w:sz="0" w:space="0" w:color="auto"/>
                          </w:divBdr>
                          <w:divsChild>
                            <w:div w:id="938636837">
                              <w:marLeft w:val="0"/>
                              <w:marRight w:val="0"/>
                              <w:marTop w:val="0"/>
                              <w:marBottom w:val="0"/>
                              <w:divBdr>
                                <w:top w:val="none" w:sz="0" w:space="0" w:color="auto"/>
                                <w:left w:val="none" w:sz="0" w:space="0" w:color="auto"/>
                                <w:bottom w:val="none" w:sz="0" w:space="0" w:color="auto"/>
                                <w:right w:val="none" w:sz="0" w:space="0" w:color="auto"/>
                              </w:divBdr>
                              <w:divsChild>
                                <w:div w:id="2130391345">
                                  <w:marLeft w:val="0"/>
                                  <w:marRight w:val="0"/>
                                  <w:marTop w:val="0"/>
                                  <w:marBottom w:val="0"/>
                                  <w:divBdr>
                                    <w:top w:val="none" w:sz="0" w:space="0" w:color="auto"/>
                                    <w:left w:val="none" w:sz="0" w:space="0" w:color="auto"/>
                                    <w:bottom w:val="none" w:sz="0" w:space="0" w:color="auto"/>
                                    <w:right w:val="none" w:sz="0" w:space="0" w:color="auto"/>
                                  </w:divBdr>
                                  <w:divsChild>
                                    <w:div w:id="4940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ivind.huseby@norconsult.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824</Words>
  <Characters>4372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HeidelbergCement AG</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Arne Jørg (Oslo) NOR</dc:creator>
  <cp:keywords/>
  <dc:description/>
  <cp:lastModifiedBy>Selen, Arne Jørg (Oslo) NOR</cp:lastModifiedBy>
  <cp:revision>3</cp:revision>
  <cp:lastPrinted>2019-02-28T18:11:00Z</cp:lastPrinted>
  <dcterms:created xsi:type="dcterms:W3CDTF">2019-02-28T14:05:00Z</dcterms:created>
  <dcterms:modified xsi:type="dcterms:W3CDTF">2019-02-28T19:37:00Z</dcterms:modified>
</cp:coreProperties>
</file>